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125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Светлая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86368533/5790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270020 от 22.12.2023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86368533/5790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22.12.2023.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1020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0412365400725001252420145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